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18C" w:rsidRDefault="0079518C" w:rsidP="0079518C">
      <w:pPr>
        <w:pStyle w:val="NormalWeb"/>
        <w:rPr>
          <w:rStyle w:val="Textoennegrita"/>
        </w:rPr>
      </w:pPr>
      <w:r>
        <w:rPr>
          <w:rStyle w:val="Textoennegrita"/>
        </w:rPr>
        <w:t>GUIA DE EXAMEN EXTRAORDINARIO DE TECNOLOGIA</w:t>
      </w:r>
      <w:r w:rsidR="00DF6432">
        <w:rPr>
          <w:rStyle w:val="Textoennegrita"/>
        </w:rPr>
        <w:t xml:space="preserve"> 2</w:t>
      </w:r>
      <w:bookmarkStart w:id="0" w:name="_GoBack"/>
      <w:bookmarkEnd w:id="0"/>
    </w:p>
    <w:p w:rsidR="00E26410" w:rsidRDefault="00E26410" w:rsidP="0079518C">
      <w:pPr>
        <w:pStyle w:val="NormalWeb"/>
        <w:jc w:val="both"/>
        <w:rPr>
          <w:rStyle w:val="Textoennegrita"/>
        </w:rPr>
      </w:pPr>
    </w:p>
    <w:p w:rsidR="00E26410" w:rsidRPr="00D10B13" w:rsidRDefault="00E26410" w:rsidP="00E26410">
      <w:pPr>
        <w:pStyle w:val="NormalWeb"/>
      </w:pPr>
      <w:r w:rsidRPr="00D10B13">
        <w:rPr>
          <w:rStyle w:val="Textoennegrita"/>
        </w:rPr>
        <w:t>1. ¿Qué son los procesos técnicos de servicios?</w:t>
      </w:r>
    </w:p>
    <w:p w:rsidR="00E26410" w:rsidRPr="00D10B13" w:rsidRDefault="00E26410" w:rsidP="00E26410">
      <w:pPr>
        <w:pStyle w:val="NormalWeb"/>
      </w:pPr>
      <w:r w:rsidRPr="00D10B13">
        <w:rPr>
          <w:rStyle w:val="Textoennegrita"/>
        </w:rPr>
        <w:t>2. ¿En qué industria se encuentran los procesos técnicos de servicios?</w:t>
      </w:r>
    </w:p>
    <w:p w:rsidR="00E26410" w:rsidRPr="00D10B13" w:rsidRDefault="00E26410" w:rsidP="00E26410">
      <w:pPr>
        <w:pStyle w:val="NormalWeb"/>
      </w:pPr>
      <w:r w:rsidRPr="00D10B13">
        <w:rPr>
          <w:rStyle w:val="Textoennegrita"/>
        </w:rPr>
        <w:t>3. ¿Cómo se relacionan los procesos técnicos de servicios con las Tecnologías de la Información y la Comunicación (TIC)?</w:t>
      </w:r>
    </w:p>
    <w:p w:rsidR="00E26410" w:rsidRPr="00D10B13" w:rsidRDefault="00E26410" w:rsidP="00E26410">
      <w:pPr>
        <w:pStyle w:val="NormalWeb"/>
      </w:pPr>
      <w:r w:rsidRPr="00D10B13">
        <w:rPr>
          <w:rStyle w:val="Textoennegrita"/>
        </w:rPr>
        <w:t>4. ¿Cuáles son las características de las herramientas?</w:t>
      </w:r>
    </w:p>
    <w:p w:rsidR="00E26410" w:rsidRPr="00D10B13" w:rsidRDefault="00E26410" w:rsidP="00E26410">
      <w:pPr>
        <w:pStyle w:val="NormalWeb"/>
      </w:pPr>
      <w:r w:rsidRPr="00D10B13">
        <w:rPr>
          <w:rStyle w:val="Textoennegrita"/>
        </w:rPr>
        <w:t>5. ¿Cuáles son las características de las máquinas?</w:t>
      </w:r>
    </w:p>
    <w:p w:rsidR="00E26410" w:rsidRPr="00D10B13" w:rsidRDefault="00E26410" w:rsidP="00E26410">
      <w:pPr>
        <w:pStyle w:val="NormalWeb"/>
      </w:pPr>
      <w:r w:rsidRPr="00D10B13">
        <w:rPr>
          <w:rStyle w:val="Textoennegrita"/>
        </w:rPr>
        <w:t>6. ¿Cuáles son las características de los instrumentos?</w:t>
      </w:r>
    </w:p>
    <w:p w:rsidR="00E26410" w:rsidRPr="00D10B13" w:rsidRDefault="00E26410" w:rsidP="00E26410">
      <w:pPr>
        <w:pStyle w:val="NormalWeb"/>
      </w:pPr>
      <w:r w:rsidRPr="00D10B13">
        <w:rPr>
          <w:rStyle w:val="Textoennegrita"/>
        </w:rPr>
        <w:t>7. ¿En qué ámbitos de la práctica social se utilizan herramientas, máquinas e instrumentos?</w:t>
      </w:r>
    </w:p>
    <w:p w:rsidR="00E26410" w:rsidRPr="00D10B13" w:rsidRDefault="00E26410" w:rsidP="00E26410">
      <w:pPr>
        <w:pStyle w:val="NormalWeb"/>
      </w:pPr>
      <w:r w:rsidRPr="00D10B13">
        <w:rPr>
          <w:rStyle w:val="Textoennegrita"/>
        </w:rPr>
        <w:t>8. ¿Cómo se utilizan las herramientas, máquinas e instrumentos en el ámbito de la salud?</w:t>
      </w:r>
    </w:p>
    <w:p w:rsidR="00E26410" w:rsidRPr="00D10B13" w:rsidRDefault="00E26410" w:rsidP="00E26410">
      <w:pPr>
        <w:pStyle w:val="NormalWeb"/>
      </w:pPr>
      <w:r w:rsidRPr="00D10B13">
        <w:rPr>
          <w:rStyle w:val="Textoennegrita"/>
        </w:rPr>
        <w:t>9. ¿Cómo se utilizan las herramientas, máquinas e instrumentos en el ámbito de la educación?</w:t>
      </w:r>
    </w:p>
    <w:p w:rsidR="00E26410" w:rsidRPr="00D10B13" w:rsidRDefault="00E26410" w:rsidP="00E26410">
      <w:pPr>
        <w:pStyle w:val="NormalWeb"/>
      </w:pPr>
      <w:r w:rsidRPr="00D10B13">
        <w:rPr>
          <w:rStyle w:val="Textoennegrita"/>
        </w:rPr>
        <w:t>10. ¿Cómo se utilizan las herramientas, máquinas e instrumentos en el ámbito del desarrollo social?</w:t>
      </w:r>
    </w:p>
    <w:p w:rsidR="00E26410" w:rsidRPr="00D10B13" w:rsidRDefault="00E26410" w:rsidP="00E26410">
      <w:pPr>
        <w:pStyle w:val="NormalWeb"/>
      </w:pPr>
      <w:r w:rsidRPr="00D10B13">
        <w:rPr>
          <w:rStyle w:val="Textoennegrita"/>
        </w:rPr>
        <w:t>11. ¿Cómo se utilizan las herramientas, máquinas e instrumentos en el ámbito del desarrollo científico?</w:t>
      </w:r>
    </w:p>
    <w:p w:rsidR="00E26410" w:rsidRPr="00D10B13" w:rsidRDefault="00E26410" w:rsidP="00E26410">
      <w:pPr>
        <w:pStyle w:val="NormalWeb"/>
      </w:pPr>
      <w:r w:rsidRPr="00D10B13">
        <w:rPr>
          <w:rStyle w:val="Textoennegrita"/>
        </w:rPr>
        <w:t>12. ¿Qué es la cultura digital?</w:t>
      </w:r>
    </w:p>
    <w:p w:rsidR="00E26410" w:rsidRPr="00D10B13" w:rsidRDefault="00E26410" w:rsidP="00E26410">
      <w:pPr>
        <w:pStyle w:val="NormalWeb"/>
      </w:pPr>
      <w:r w:rsidRPr="00D10B13">
        <w:rPr>
          <w:rStyle w:val="Textoennegrita"/>
        </w:rPr>
        <w:t>13. ¿Qué son los diagramas de Gantt?</w:t>
      </w:r>
    </w:p>
    <w:p w:rsidR="00E26410" w:rsidRPr="00D10B13" w:rsidRDefault="00E26410" w:rsidP="00E26410">
      <w:pPr>
        <w:pStyle w:val="NormalWeb"/>
        <w:rPr>
          <w:b/>
        </w:rPr>
      </w:pPr>
      <w:r w:rsidRPr="00D10B13">
        <w:rPr>
          <w:b/>
        </w:rPr>
        <w:t>14. ¿Cuál de las siguientes características NO es común a las herramientas, máquinas e instrumentos?</w:t>
      </w:r>
    </w:p>
    <w:p w:rsidR="00E26410" w:rsidRPr="00D10B13" w:rsidRDefault="00E26410" w:rsidP="00E26410">
      <w:pPr>
        <w:pStyle w:val="NormalWeb"/>
        <w:rPr>
          <w:b/>
        </w:rPr>
      </w:pPr>
      <w:r w:rsidRPr="00D10B13">
        <w:rPr>
          <w:b/>
        </w:rPr>
        <w:t>15. ¿Cuál es la principal diferencia entre una herramienta y una máquina?</w:t>
      </w:r>
    </w:p>
    <w:p w:rsidR="00E26410" w:rsidRPr="00E26410" w:rsidRDefault="00E26410" w:rsidP="00E26410">
      <w:pPr>
        <w:pStyle w:val="NormalWeb"/>
        <w:rPr>
          <w:b/>
        </w:rPr>
      </w:pPr>
      <w:r w:rsidRPr="00E26410">
        <w:rPr>
          <w:b/>
        </w:rPr>
        <w:t>16. ¿Qué tipo de instrumento se utiliza para medir la temperatura?</w:t>
      </w:r>
    </w:p>
    <w:p w:rsidR="00E26410" w:rsidRPr="00D10B13" w:rsidRDefault="00E26410" w:rsidP="00E26410">
      <w:pPr>
        <w:pStyle w:val="NormalWeb"/>
        <w:rPr>
          <w:b/>
        </w:rPr>
      </w:pPr>
      <w:r w:rsidRPr="00D10B13">
        <w:rPr>
          <w:b/>
        </w:rPr>
        <w:t>17. ¿En qué ámbito de la práctica social se utilizan principalmente las herramientas, máquinas e instrumentos?</w:t>
      </w:r>
    </w:p>
    <w:p w:rsidR="00E26410" w:rsidRPr="00D10B13" w:rsidRDefault="00E26410" w:rsidP="00E26410">
      <w:pPr>
        <w:pStyle w:val="NormalWeb"/>
        <w:rPr>
          <w:b/>
        </w:rPr>
      </w:pPr>
      <w:r w:rsidRPr="00D10B13">
        <w:rPr>
          <w:b/>
        </w:rPr>
        <w:lastRenderedPageBreak/>
        <w:t>18. ¿Cómo contribuye la cultura digital al desarrollo de herramientas, máquinas e instrumentos?</w:t>
      </w:r>
    </w:p>
    <w:p w:rsidR="00E26410" w:rsidRPr="00D10B13" w:rsidRDefault="00E26410" w:rsidP="00E26410">
      <w:pPr>
        <w:pStyle w:val="NormalWeb"/>
        <w:rPr>
          <w:b/>
        </w:rPr>
      </w:pPr>
      <w:r w:rsidRPr="00D10B13">
        <w:rPr>
          <w:b/>
        </w:rPr>
        <w:t>19. ¿Cómo contribuye la cultura digital al desarrollo de herramientas, máquinas e instrumentos?</w:t>
      </w:r>
    </w:p>
    <w:p w:rsidR="00E26410" w:rsidRPr="00D10B13" w:rsidRDefault="00E26410" w:rsidP="00E26410">
      <w:pPr>
        <w:pStyle w:val="NormalWeb"/>
        <w:rPr>
          <w:b/>
        </w:rPr>
      </w:pPr>
      <w:r w:rsidRPr="00D10B13">
        <w:rPr>
          <w:b/>
        </w:rPr>
        <w:t>20. ¿Qué desafíos presenta el uso de las herramientas, máquinas e instrumentos en la actualidad?</w:t>
      </w:r>
    </w:p>
    <w:p w:rsidR="00E26410" w:rsidRDefault="00E26410" w:rsidP="00E26410">
      <w:pPr>
        <w:pStyle w:val="NormalWeb"/>
      </w:pPr>
    </w:p>
    <w:p w:rsidR="00E26410" w:rsidRPr="00807BEC" w:rsidRDefault="00E26410" w:rsidP="00E26410">
      <w:pPr>
        <w:pStyle w:val="NormalWeb"/>
      </w:pPr>
    </w:p>
    <w:p w:rsidR="00E26410" w:rsidRPr="00807BEC" w:rsidRDefault="00E26410" w:rsidP="00E26410">
      <w:pPr>
        <w:pStyle w:val="NormalWeb"/>
        <w:rPr>
          <w:b/>
        </w:rPr>
      </w:pPr>
    </w:p>
    <w:p w:rsidR="00E26410" w:rsidRDefault="00E26410" w:rsidP="00E26410">
      <w:pPr>
        <w:pStyle w:val="NormalWeb"/>
      </w:pPr>
    </w:p>
    <w:p w:rsidR="00E26410" w:rsidRPr="007C016A" w:rsidRDefault="00E26410" w:rsidP="00E26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E26410" w:rsidRPr="007C016A" w:rsidRDefault="00E26410" w:rsidP="00E264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E26410" w:rsidRDefault="00E26410" w:rsidP="00E26410"/>
    <w:p w:rsidR="001A5F27" w:rsidRDefault="00DF6432"/>
    <w:sectPr w:rsidR="001A5F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10"/>
    <w:rsid w:val="0014774D"/>
    <w:rsid w:val="003F0715"/>
    <w:rsid w:val="004023D1"/>
    <w:rsid w:val="004917E0"/>
    <w:rsid w:val="0079518C"/>
    <w:rsid w:val="009D01DF"/>
    <w:rsid w:val="00A86EB5"/>
    <w:rsid w:val="00B02D41"/>
    <w:rsid w:val="00DF6432"/>
    <w:rsid w:val="00E2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45F8B-4DB6-4FC6-9FDE-686D64FC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4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6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E26410"/>
    <w:rPr>
      <w:b/>
      <w:bCs/>
    </w:rPr>
  </w:style>
  <w:style w:type="table" w:styleId="Tablaconcuadrcula">
    <w:name w:val="Table Grid"/>
    <w:basedOn w:val="Tablanormal"/>
    <w:uiPriority w:val="39"/>
    <w:rsid w:val="00E26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6</cp:revision>
  <dcterms:created xsi:type="dcterms:W3CDTF">2025-06-23T20:09:00Z</dcterms:created>
  <dcterms:modified xsi:type="dcterms:W3CDTF">2025-07-10T18:51:00Z</dcterms:modified>
</cp:coreProperties>
</file>