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B36" w:rsidRPr="00D10B13" w:rsidRDefault="00445B36" w:rsidP="00445B36">
      <w:pPr>
        <w:pStyle w:val="NormalWeb"/>
      </w:pPr>
      <w:r>
        <w:rPr>
          <w:rStyle w:val="Textoennegrita"/>
        </w:rPr>
        <w:t>GUIA DE EXAMEN EXTRAORDINARIO</w:t>
      </w:r>
      <w:r w:rsidR="0033685E">
        <w:rPr>
          <w:rStyle w:val="Textoennegrita"/>
        </w:rPr>
        <w:t xml:space="preserve"> TECNOLOGIA DE DISEÑO ARQUITECONICO</w:t>
      </w:r>
      <w:r w:rsidR="00D91D40">
        <w:rPr>
          <w:rStyle w:val="Textoennegrita"/>
        </w:rPr>
        <w:t xml:space="preserve"> 1</w:t>
      </w:r>
      <w:bookmarkStart w:id="0" w:name="_GoBack"/>
      <w:bookmarkEnd w:id="0"/>
    </w:p>
    <w:p w:rsidR="00445B36" w:rsidRDefault="00445B36" w:rsidP="00445B36">
      <w:pPr>
        <w:pStyle w:val="NormalWeb"/>
      </w:pPr>
      <w:r>
        <w:rPr>
          <w:rStyle w:val="Textoennegrita"/>
        </w:rPr>
        <w:t>1. ¿Qué es la economía local?</w:t>
      </w:r>
    </w:p>
    <w:p w:rsidR="00445B36" w:rsidRDefault="00445B36" w:rsidP="00445B36">
      <w:pPr>
        <w:pStyle w:val="NormalWeb"/>
      </w:pPr>
      <w:r>
        <w:rPr>
          <w:rStyle w:val="Textoennegrita"/>
        </w:rPr>
        <w:t>2. ¿Qué significa la inclusión tecnológica y digital?</w:t>
      </w:r>
    </w:p>
    <w:p w:rsidR="00445B36" w:rsidRDefault="00445B36" w:rsidP="00445B36">
      <w:pPr>
        <w:pStyle w:val="NormalWeb"/>
      </w:pPr>
      <w:r>
        <w:rPr>
          <w:rStyle w:val="Textoennegrita"/>
        </w:rPr>
        <w:t>3. ¿Cómo se relacionan la sustentabilidad y el desarrollo tecnológico?</w:t>
      </w:r>
    </w:p>
    <w:p w:rsidR="00445B36" w:rsidRDefault="00445B36" w:rsidP="00445B36">
      <w:pPr>
        <w:pStyle w:val="NormalWeb"/>
      </w:pPr>
      <w:r>
        <w:rPr>
          <w:rStyle w:val="Textoennegrita"/>
        </w:rPr>
        <w:t>4. ¿Cuál es una estrategia que promueven la sustentabilidad?</w:t>
      </w:r>
    </w:p>
    <w:p w:rsidR="00445B36" w:rsidRDefault="00445B36" w:rsidP="00445B36">
      <w:pPr>
        <w:pStyle w:val="NormalWeb"/>
      </w:pPr>
      <w:r>
        <w:rPr>
          <w:rStyle w:val="Textoennegrita"/>
        </w:rPr>
        <w:t xml:space="preserve">5. ¿Cómo podemos promover el uso de procesos técnicos sustentables en la </w:t>
      </w:r>
    </w:p>
    <w:p w:rsidR="00445B36" w:rsidRDefault="00445B36" w:rsidP="00445B36">
      <w:pPr>
        <w:pStyle w:val="NormalWeb"/>
      </w:pPr>
      <w:r>
        <w:rPr>
          <w:rStyle w:val="Textoennegrita"/>
        </w:rPr>
        <w:t>6. ¿Qué son los materiales sustentables?</w:t>
      </w:r>
    </w:p>
    <w:p w:rsidR="00445B36" w:rsidRDefault="00445B36" w:rsidP="00445B36">
      <w:pPr>
        <w:pStyle w:val="NormalWeb"/>
      </w:pPr>
      <w:r>
        <w:rPr>
          <w:rStyle w:val="Textoennegrita"/>
        </w:rPr>
        <w:t>7. ¿Cómo podemos utilizar materiales sustentables en la construcción?</w:t>
      </w:r>
    </w:p>
    <w:p w:rsidR="00445B36" w:rsidRDefault="00445B36" w:rsidP="00445B36">
      <w:pPr>
        <w:pStyle w:val="NormalWeb"/>
      </w:pPr>
      <w:r>
        <w:rPr>
          <w:rStyle w:val="Textoennegrita"/>
        </w:rPr>
        <w:t>8. ¿Cómo podemos utilizar materiales sustentables en el hogar?</w:t>
      </w:r>
    </w:p>
    <w:p w:rsidR="00445B36" w:rsidRDefault="00445B36" w:rsidP="00445B36">
      <w:pPr>
        <w:pStyle w:val="NormalWeb"/>
      </w:pPr>
      <w:r>
        <w:rPr>
          <w:rStyle w:val="Textoennegrita"/>
        </w:rPr>
        <w:t>9. ¿Qué significa usar la energía de manera racional?</w:t>
      </w:r>
    </w:p>
    <w:p w:rsidR="00445B36" w:rsidRDefault="00445B36" w:rsidP="00445B36">
      <w:pPr>
        <w:pStyle w:val="NormalWeb"/>
      </w:pPr>
      <w:r>
        <w:rPr>
          <w:rStyle w:val="Textoennegrita"/>
        </w:rPr>
        <w:t>10. ¿Cómo podemos utilizar la energía sustentable en los procesos técnicos?</w:t>
      </w:r>
    </w:p>
    <w:p w:rsidR="00445B36" w:rsidRDefault="00445B36" w:rsidP="00445B36">
      <w:pPr>
        <w:pStyle w:val="NormalWeb"/>
      </w:pPr>
      <w:r>
        <w:rPr>
          <w:rStyle w:val="Textoennegrita"/>
        </w:rPr>
        <w:t>11. Imagina que eres un ingeniero y debes diseñar un proyecto para utilizar energías sustentables en tu comunidad. ¿Qué tipo de energía elegirías y cómo la utilizarías?</w:t>
      </w:r>
    </w:p>
    <w:p w:rsidR="00445B36" w:rsidRDefault="00445B36" w:rsidP="00445B36">
      <w:pPr>
        <w:pStyle w:val="NormalWeb"/>
      </w:pPr>
      <w:r>
        <w:rPr>
          <w:rStyle w:val="Textoennegrita"/>
        </w:rPr>
        <w:t>12. ¿Cómo podemos identificar las necesidades de nuestra comunidad para desarrollar emprendimientos?</w:t>
      </w:r>
    </w:p>
    <w:p w:rsidR="00445B36" w:rsidRDefault="00445B36" w:rsidP="00445B36">
      <w:pPr>
        <w:pStyle w:val="NormalWeb"/>
      </w:pPr>
      <w:r>
        <w:rPr>
          <w:rStyle w:val="Textoennegrita"/>
        </w:rPr>
        <w:t>13. ¿Cómo podemos desarrollar emprendimientos que beneficien a la comunidad?</w:t>
      </w:r>
    </w:p>
    <w:p w:rsidR="00445B36" w:rsidRDefault="00445B36" w:rsidP="00445B36">
      <w:pPr>
        <w:pStyle w:val="NormalWeb"/>
      </w:pPr>
      <w:r>
        <w:rPr>
          <w:rStyle w:val="Textoennegrita"/>
        </w:rPr>
        <w:t>14. ¿Qué son las maquetas y cómo podemos utilizarlos para comunicar nuestras ideas?</w:t>
      </w:r>
    </w:p>
    <w:p w:rsidR="00445B36" w:rsidRDefault="00445B36" w:rsidP="00445B36">
      <w:pPr>
        <w:pStyle w:val="NormalWeb"/>
      </w:pPr>
      <w:r>
        <w:rPr>
          <w:rStyle w:val="Textoennegrita"/>
        </w:rPr>
        <w:t>15. ¿Cómo podemos utilizar las estrategias de pensamiento creativo para generar nuevas ideas y soluciones a problemas?</w:t>
      </w:r>
    </w:p>
    <w:p w:rsidR="00445B36" w:rsidRDefault="00445B36" w:rsidP="00445B36">
      <w:pPr>
        <w:pStyle w:val="NormalWeb"/>
      </w:pPr>
      <w:r>
        <w:rPr>
          <w:rStyle w:val="Textoennegrita"/>
        </w:rPr>
        <w:t>16. ¿Cuáles son algunas fuentes de información confiables que podemos utilizar para tomar decisiones?</w:t>
      </w:r>
      <w:r>
        <w:t xml:space="preserve"> </w:t>
      </w:r>
    </w:p>
    <w:p w:rsidR="00445B36" w:rsidRDefault="00445B36" w:rsidP="00445B36">
      <w:pPr>
        <w:pStyle w:val="NormalWeb"/>
      </w:pPr>
      <w:r>
        <w:rPr>
          <w:rStyle w:val="Textoennegrita"/>
        </w:rPr>
        <w:t>17. ¿Cuál es la diferencia entre eficacia, eficiencia y efectividad en el contexto de la mejora continua?</w:t>
      </w:r>
    </w:p>
    <w:p w:rsidR="00445B36" w:rsidRDefault="00445B36" w:rsidP="00445B36">
      <w:pPr>
        <w:pStyle w:val="NormalWeb"/>
      </w:pPr>
      <w:r>
        <w:rPr>
          <w:rStyle w:val="Textoennegrita"/>
        </w:rPr>
        <w:t xml:space="preserve">18. ¿Cómo pueden los intereses, prejuicios, estereotipos y aspiraciones influir en la </w:t>
      </w:r>
      <w:proofErr w:type="spellStart"/>
      <w:r>
        <w:rPr>
          <w:rStyle w:val="Textoennegrita"/>
        </w:rPr>
        <w:t>ciberseguridad</w:t>
      </w:r>
      <w:proofErr w:type="spellEnd"/>
      <w:r>
        <w:rPr>
          <w:rStyle w:val="Textoennegrita"/>
        </w:rPr>
        <w:t>?</w:t>
      </w:r>
    </w:p>
    <w:p w:rsidR="00445B36" w:rsidRDefault="00445B36" w:rsidP="00445B36">
      <w:pPr>
        <w:pStyle w:val="NormalWeb"/>
      </w:pPr>
    </w:p>
    <w:p w:rsidR="00445B36" w:rsidRDefault="00445B36" w:rsidP="00445B36">
      <w:pPr>
        <w:pStyle w:val="NormalWeb"/>
      </w:pPr>
    </w:p>
    <w:p w:rsidR="00445B36" w:rsidRDefault="00445B36" w:rsidP="00445B36">
      <w:pPr>
        <w:pStyle w:val="NormalWeb"/>
      </w:pPr>
    </w:p>
    <w:p w:rsidR="00445B36" w:rsidRDefault="00445B36" w:rsidP="00445B36">
      <w:pPr>
        <w:pStyle w:val="NormalWeb"/>
      </w:pPr>
    </w:p>
    <w:p w:rsidR="00445B36" w:rsidRDefault="00445B36" w:rsidP="00445B36">
      <w:pPr>
        <w:pStyle w:val="NormalWeb"/>
      </w:pPr>
    </w:p>
    <w:p w:rsidR="00445B36" w:rsidRDefault="00445B36" w:rsidP="00445B36">
      <w:pPr>
        <w:pStyle w:val="NormalWeb"/>
      </w:pPr>
    </w:p>
    <w:p w:rsidR="00445B36" w:rsidRDefault="00445B36" w:rsidP="00445B36">
      <w:pPr>
        <w:pStyle w:val="NormalWeb"/>
      </w:pPr>
    </w:p>
    <w:p w:rsidR="00445B36" w:rsidRDefault="00445B36" w:rsidP="00445B36">
      <w:pPr>
        <w:pStyle w:val="NormalWeb"/>
      </w:pPr>
    </w:p>
    <w:p w:rsidR="00445B36" w:rsidRDefault="00445B36" w:rsidP="00445B36">
      <w:pPr>
        <w:pStyle w:val="NormalWeb"/>
      </w:pPr>
    </w:p>
    <w:p w:rsidR="001A5F27" w:rsidRDefault="00D91D40"/>
    <w:sectPr w:rsidR="001A5F2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B36"/>
    <w:rsid w:val="0033685E"/>
    <w:rsid w:val="003F0715"/>
    <w:rsid w:val="004023D1"/>
    <w:rsid w:val="00445B36"/>
    <w:rsid w:val="00D9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5F7DD8-4232-44A6-9E69-C63D8282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B3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45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445B36"/>
    <w:rPr>
      <w:b/>
      <w:bCs/>
    </w:rPr>
  </w:style>
  <w:style w:type="table" w:styleId="Tablaconcuadrcula">
    <w:name w:val="Table Grid"/>
    <w:basedOn w:val="Tablanormal"/>
    <w:uiPriority w:val="39"/>
    <w:rsid w:val="00445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2025-06-23T20:06:00Z</dcterms:created>
  <dcterms:modified xsi:type="dcterms:W3CDTF">2025-07-10T18:48:00Z</dcterms:modified>
</cp:coreProperties>
</file>